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bookmarkStart w:id="0" w:name="_GoBack"/>
            <w:bookmarkEnd w:id="0"/>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Default="008E70C4">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C5773" w:rsidRDefault="00BC5773">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proofErr w:type="gramStart"/>
            <w:r>
              <w:rPr>
                <w:sz w:val="28"/>
                <w:u w:val="none"/>
              </w:rPr>
              <w:t>COURSE  OUTLINE</w:t>
            </w:r>
            <w:proofErr w:type="gramEnd"/>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6F3452">
            <w:r>
              <w:t xml:space="preserve">Kay </w:t>
            </w:r>
            <w:proofErr w:type="spellStart"/>
            <w:r>
              <w:t>Vallee</w:t>
            </w:r>
            <w:proofErr w:type="spellEnd"/>
            <w:r>
              <w:t xml:space="preserve"> (</w:t>
            </w:r>
            <w:r w:rsidR="00112493">
              <w:t>Donna Alexander</w:t>
            </w:r>
            <w:r>
              <w:t xml:space="preserve"> – original author)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657125">
            <w:r>
              <w:t>Sept</w:t>
            </w:r>
            <w:r w:rsidR="00D93A61">
              <w:t>. 200</w:t>
            </w:r>
            <w:r w:rsidR="00C1535F">
              <w:t>9</w:t>
            </w:r>
          </w:p>
        </w:tc>
        <w:tc>
          <w:tcPr>
            <w:tcW w:w="3420" w:type="dxa"/>
            <w:gridSpan w:val="2"/>
          </w:tcPr>
          <w:p w:rsidR="00BC5773" w:rsidRDefault="00BC5773">
            <w:r>
              <w:rPr>
                <w:b/>
                <w:lang w:val="en-GB"/>
              </w:rPr>
              <w:t>PREVIOUS OUTLINE DATED:</w:t>
            </w:r>
          </w:p>
        </w:tc>
        <w:tc>
          <w:tcPr>
            <w:tcW w:w="1458" w:type="dxa"/>
            <w:gridSpan w:val="2"/>
          </w:tcPr>
          <w:p w:rsidR="00BC5773" w:rsidRDefault="00230262">
            <w:r>
              <w:t>Sept.</w:t>
            </w:r>
            <w:r w:rsidR="00D93A61">
              <w:t xml:space="preserve"> 200</w:t>
            </w:r>
            <w:r w:rsidR="00C1535F">
              <w:t>8</w:t>
            </w:r>
          </w:p>
        </w:tc>
      </w:tr>
      <w:tr w:rsidR="00BC5773">
        <w:trPr>
          <w:cantSplit/>
        </w:trPr>
        <w:tc>
          <w:tcPr>
            <w:tcW w:w="2518" w:type="dxa"/>
          </w:tcPr>
          <w:p w:rsidR="00BC5773" w:rsidRDefault="00BC5773">
            <w:r>
              <w:rPr>
                <w:b/>
                <w:lang w:val="en-GB"/>
              </w:rPr>
              <w:t>APPROVED:</w:t>
            </w:r>
          </w:p>
        </w:tc>
        <w:tc>
          <w:tcPr>
            <w:tcW w:w="4880" w:type="dxa"/>
            <w:gridSpan w:val="3"/>
          </w:tcPr>
          <w:p w:rsidR="00BC5773" w:rsidRDefault="00407B86">
            <w:pPr>
              <w:jc w:val="center"/>
            </w:pPr>
            <w:r>
              <w:rPr>
                <w:sz w:val="24"/>
              </w:rPr>
              <w:t>“Lucy Pilon”</w:t>
            </w:r>
          </w:p>
          <w:p w:rsidR="00BC5773" w:rsidRDefault="00BC5773">
            <w:pPr>
              <w:jc w:val="center"/>
            </w:pPr>
          </w:p>
        </w:tc>
        <w:tc>
          <w:tcPr>
            <w:tcW w:w="1458" w:type="dxa"/>
            <w:gridSpan w:val="2"/>
          </w:tcPr>
          <w:p w:rsidR="00BC5773" w:rsidRDefault="00BC5773"/>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Pr="00763ADC" w:rsidRDefault="00763ADC">
            <w:r w:rsidRPr="00763ADC">
              <w:t>Lab:  4</w:t>
            </w:r>
            <w:r w:rsidR="003D1369">
              <w:t xml:space="preserve"> hours/week x</w:t>
            </w:r>
            <w:r w:rsidR="009C2A7D" w:rsidRPr="00763ADC">
              <w:t xml:space="preserve"> </w:t>
            </w:r>
            <w:r w:rsidR="008541B4">
              <w:t>7</w:t>
            </w:r>
            <w:r w:rsidR="009C2A7D" w:rsidRPr="00763ADC">
              <w:t xml:space="preserve"> weeks</w:t>
            </w:r>
          </w:p>
          <w:p w:rsidR="008541B4" w:rsidRDefault="00733501">
            <w:r w:rsidRPr="00733501">
              <w:t>Scrapbooking</w:t>
            </w:r>
            <w:r w:rsidR="008541B4">
              <w:t xml:space="preserve">: 2 hours/week x 7 weeks (facility) </w:t>
            </w:r>
          </w:p>
          <w:p w:rsidR="000B5068" w:rsidRDefault="008541B4">
            <w:r>
              <w:t xml:space="preserve">                        1 hour/week x 5 weeks (tutorial)</w:t>
            </w:r>
          </w:p>
          <w:p w:rsidR="009C2A7D" w:rsidRDefault="000B5068">
            <w:r>
              <w:t>Facility/Practicum</w:t>
            </w:r>
            <w:r w:rsidR="009C2A7D">
              <w:t xml:space="preserve">: </w:t>
            </w:r>
            <w:r w:rsidR="008541B4">
              <w:t>14</w:t>
            </w:r>
            <w:r w:rsidR="003D1369">
              <w:t xml:space="preserve"> hours/week x </w:t>
            </w:r>
            <w:r w:rsidR="009C2A7D">
              <w:t>7 weeks</w:t>
            </w:r>
          </w:p>
        </w:tc>
      </w:tr>
      <w:tr w:rsidR="00BC5773">
        <w:trPr>
          <w:cantSplit/>
        </w:trPr>
        <w:tc>
          <w:tcPr>
            <w:tcW w:w="8856" w:type="dxa"/>
            <w:gridSpan w:val="6"/>
          </w:tcPr>
          <w:p w:rsidR="00BC5773" w:rsidRDefault="00BC5773">
            <w:pPr>
              <w:pStyle w:val="Heading2"/>
              <w:tabs>
                <w:tab w:val="center" w:pos="4560"/>
              </w:tabs>
            </w:pPr>
          </w:p>
          <w:p w:rsidR="00BC5773" w:rsidRDefault="00BC5773">
            <w:pPr>
              <w:rPr>
                <w:lang w:val="en-GB"/>
              </w:rPr>
            </w:pPr>
          </w:p>
          <w:p w:rsidR="00BC5773" w:rsidRDefault="00BC5773">
            <w:pPr>
              <w:rPr>
                <w:lang w:val="en-GB"/>
              </w:rPr>
            </w:pPr>
          </w:p>
          <w:p w:rsidR="009C2A7D" w:rsidRDefault="009C2A7D">
            <w:pPr>
              <w:rPr>
                <w:lang w:val="en-GB"/>
              </w:rPr>
            </w:pPr>
          </w:p>
          <w:p w:rsidR="00BC5773" w:rsidRDefault="00D93A61">
            <w:pPr>
              <w:pStyle w:val="Heading2"/>
              <w:tabs>
                <w:tab w:val="center" w:pos="4560"/>
              </w:tabs>
            </w:pPr>
            <w:r>
              <w:t>Copyright ©</w:t>
            </w:r>
            <w:r w:rsidR="009C2A7D">
              <w:t xml:space="preserve"> </w:t>
            </w:r>
            <w:r>
              <w:t>200</w:t>
            </w:r>
            <w:r w:rsidR="00C1535F">
              <w:t xml:space="preserve">9 </w:t>
            </w:r>
            <w:proofErr w:type="gramStart"/>
            <w:r w:rsidR="00BC5773">
              <w:t>The</w:t>
            </w:r>
            <w:proofErr w:type="gramEnd"/>
            <w:r w:rsidR="00BC5773">
              <w:t xml:space="preserv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85887">
              <w:rPr>
                <w:i/>
                <w:lang w:val="en-GB"/>
              </w:rPr>
              <w:t>Community</w:t>
            </w:r>
            <w:r>
              <w:rPr>
                <w:i/>
                <w:lang w:val="en-GB"/>
              </w:rPr>
              <w:t xml:space="preserve"> Services</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BC5773"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oral care, perineal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 xml:space="preserve">Apply principles and safe techniques to position, lift, transfer, </w:t>
            </w:r>
            <w:proofErr w:type="gramStart"/>
            <w:r>
              <w:rPr>
                <w:rFonts w:cs="Arial"/>
              </w:rPr>
              <w:t>move</w:t>
            </w:r>
            <w:proofErr w:type="gramEnd"/>
            <w:r>
              <w:rPr>
                <w:rFonts w:cs="Arial"/>
              </w:rPr>
              <w:t xml:space="preser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pPr>
              <w:numPr>
                <w:ilvl w:val="0"/>
                <w:numId w:val="21"/>
              </w:numPr>
              <w:rPr>
                <w:rFonts w:cs="Arial"/>
              </w:rPr>
            </w:pPr>
            <w:r>
              <w:rPr>
                <w:rFonts w:cs="Arial"/>
              </w:rPr>
              <w:t xml:space="preserve">Develop a client scrapbook that demonstrates respect for decisions made by </w:t>
            </w:r>
            <w:proofErr w:type="gramStart"/>
            <w:r>
              <w:rPr>
                <w:rFonts w:cs="Arial"/>
              </w:rPr>
              <w:t>client’s</w:t>
            </w:r>
            <w:proofErr w:type="gramEnd"/>
            <w:r>
              <w:rPr>
                <w:rFonts w:cs="Arial"/>
              </w:rPr>
              <w:t xml:space="preserve"> about their hea</w:t>
            </w:r>
            <w:r w:rsidR="00196277">
              <w:rPr>
                <w:rFonts w:cs="Arial"/>
              </w:rPr>
              <w:t>lth, safety, well-</w:t>
            </w:r>
            <w:r>
              <w:rPr>
                <w:rFonts w:cs="Arial"/>
              </w:rPr>
              <w:t>being and lifestyle.</w:t>
            </w:r>
          </w:p>
          <w:p w:rsidR="00BC5773" w:rsidRDefault="00BC5773"/>
        </w:tc>
      </w:tr>
    </w:tbl>
    <w:p w:rsidR="00BC5773" w:rsidRDefault="00BC5773"/>
    <w:tbl>
      <w:tblPr>
        <w:tblW w:w="0" w:type="auto"/>
        <w:tblLayout w:type="fixed"/>
        <w:tblLook w:val="0000" w:firstRow="0" w:lastRow="0" w:firstColumn="0" w:lastColumn="0" w:noHBand="0" w:noVBand="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r>
              <w:rPr>
                <w:rFonts w:cs="Arial"/>
                <w:u w:val="single"/>
              </w:rPr>
              <w:t>Lab Skills</w:t>
            </w: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proofErr w:type="spellStart"/>
            <w:r>
              <w:rPr>
                <w:rFonts w:cs="Arial"/>
              </w:rPr>
              <w:t>Handwashing</w:t>
            </w:r>
            <w:proofErr w:type="spellEnd"/>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tbl>
      <w:tblPr>
        <w:tblW w:w="0" w:type="auto"/>
        <w:tblLayout w:type="fixed"/>
        <w:tblLook w:val="0000" w:firstRow="0" w:lastRow="0" w:firstColumn="0" w:lastColumn="0" w:noHBand="0" w:noVBand="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hygiene/perineal care, infant care</w:t>
            </w:r>
          </w:p>
          <w:p w:rsidR="000F6142" w:rsidRDefault="000F6142" w:rsidP="000F6142">
            <w:pPr>
              <w:numPr>
                <w:ilvl w:val="0"/>
                <w:numId w:val="22"/>
              </w:numPr>
              <w:rPr>
                <w:rFonts w:cs="Arial"/>
              </w:rPr>
            </w:pPr>
            <w:r>
              <w:rPr>
                <w:rFonts w:cs="Arial"/>
              </w:rPr>
              <w:t>Grooming and dressing, applying elastic stockings and bandages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Pr="00415175" w:rsidRDefault="000F6142"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Default="000B5068" w:rsidP="000B5068">
            <w:pPr>
              <w:spacing w:before="60" w:after="60"/>
              <w:rPr>
                <w:rFonts w:cs="Arial"/>
              </w:rPr>
            </w:pPr>
          </w:p>
          <w:p w:rsidR="000B5068" w:rsidRPr="000B5068" w:rsidRDefault="000B5068" w:rsidP="000B5068">
            <w:pPr>
              <w:spacing w:before="60" w:after="60"/>
              <w:rPr>
                <w:rFonts w:cs="Arial"/>
                <w:b/>
                <w:u w:val="single"/>
              </w:rPr>
            </w:pPr>
            <w:r w:rsidRPr="000B5068">
              <w:rPr>
                <w:rFonts w:cs="Arial"/>
                <w:b/>
                <w:u w:val="single"/>
              </w:rPr>
              <w:t>Community/Facility</w:t>
            </w:r>
          </w:p>
          <w:p w:rsidR="00BC5773" w:rsidRDefault="00BC5773" w:rsidP="000B5068">
            <w:pPr>
              <w:numPr>
                <w:ilvl w:val="0"/>
                <w:numId w:val="27"/>
              </w:numPr>
              <w:spacing w:before="60" w:after="60"/>
              <w:rPr>
                <w:rFonts w:cs="Arial"/>
              </w:rPr>
            </w:pPr>
            <w:r>
              <w:rPr>
                <w:rFonts w:cs="Arial"/>
              </w:rPr>
              <w:t>Preparing for Community Practicum Experience</w:t>
            </w:r>
          </w:p>
          <w:p w:rsidR="00BC5773" w:rsidRDefault="00BC5773">
            <w:pPr>
              <w:numPr>
                <w:ilvl w:val="0"/>
                <w:numId w:val="27"/>
              </w:numPr>
              <w:spacing w:before="60" w:after="60"/>
              <w:rPr>
                <w:rFonts w:cs="Arial"/>
              </w:rPr>
            </w:pPr>
            <w:r>
              <w:rPr>
                <w:rFonts w:cs="Arial"/>
              </w:rPr>
              <w:t>Client Scrapbook</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(2009). Mosby’s Ca</w:t>
            </w:r>
            <w:r>
              <w:rPr>
                <w:rFonts w:cs="Arial"/>
              </w:rPr>
              <w:t xml:space="preserve">nadian textbook for the support </w:t>
            </w:r>
            <w:r w:rsidRPr="00196277">
              <w:rPr>
                <w:rFonts w:cs="Arial"/>
              </w:rPr>
              <w:t>worker</w:t>
            </w:r>
            <w:r>
              <w:rPr>
                <w:rFonts w:cs="Arial"/>
              </w:rPr>
              <w:t xml:space="preserve"> </w:t>
            </w:r>
            <w:r w:rsidRPr="00196277">
              <w:rPr>
                <w:rFonts w:cs="Arial"/>
              </w:rPr>
              <w:t>(2</w:t>
            </w:r>
            <w:r w:rsidRPr="00196277">
              <w:rPr>
                <w:rFonts w:cs="Arial"/>
                <w:vertAlign w:val="superscript"/>
              </w:rPr>
              <w:t>nd</w:t>
            </w:r>
            <w:r>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(2009).</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(2</w:t>
            </w:r>
            <w:r w:rsidR="00196277" w:rsidRPr="00D419F4">
              <w:rPr>
                <w:rFonts w:cs="Arial"/>
                <w:vertAlign w:val="superscript"/>
              </w:rPr>
              <w:t>nd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196277" w:rsidRDefault="00196277" w:rsidP="00992834">
            <w:pPr>
              <w:spacing w:before="80" w:after="80"/>
              <w:rPr>
                <w:rFonts w:cs="Arial"/>
              </w:rPr>
            </w:pPr>
            <w:r>
              <w:rPr>
                <w:rFonts w:cs="Arial"/>
              </w:rPr>
              <w:t xml:space="preserve">Chapter 20 </w:t>
            </w:r>
            <w:r>
              <w:rPr>
                <w:rFonts w:cs="Arial"/>
              </w:rPr>
              <w:tab/>
              <w:t>Preventing Infection</w:t>
            </w:r>
          </w:p>
          <w:p w:rsidR="00196277" w:rsidRDefault="00196277" w:rsidP="00992834">
            <w:pPr>
              <w:spacing w:before="80" w:after="80"/>
              <w:ind w:left="1485" w:hanging="1485"/>
              <w:rPr>
                <w:rFonts w:cs="Arial"/>
              </w:rPr>
            </w:pPr>
            <w:r>
              <w:rPr>
                <w:rFonts w:cs="Arial"/>
              </w:rPr>
              <w:t>Chapter 23</w:t>
            </w:r>
            <w:r>
              <w:rPr>
                <w:rFonts w:cs="Arial"/>
              </w:rPr>
              <w:tab/>
              <w:t>Body Mec</w:t>
            </w:r>
            <w:r w:rsidR="00D419F4">
              <w:rPr>
                <w:rFonts w:cs="Arial"/>
              </w:rPr>
              <w:t xml:space="preserve">hanics: Moving, Positioning, </w:t>
            </w:r>
            <w:r>
              <w:rPr>
                <w:rFonts w:cs="Arial"/>
              </w:rPr>
              <w:t>Transferring</w:t>
            </w:r>
            <w:r w:rsidR="00D419F4">
              <w:rPr>
                <w:rFonts w:cs="Arial"/>
              </w:rPr>
              <w:t xml:space="preserve"> and Lifting</w:t>
            </w:r>
            <w:r>
              <w:rPr>
                <w:rFonts w:cs="Arial"/>
              </w:rPr>
              <w:t xml:space="preserve"> the Client</w:t>
            </w:r>
          </w:p>
          <w:p w:rsidR="00196277" w:rsidRDefault="00196277" w:rsidP="00992834">
            <w:pPr>
              <w:spacing w:before="80" w:after="80"/>
              <w:rPr>
                <w:rFonts w:cs="Arial"/>
              </w:rPr>
            </w:pPr>
            <w:r>
              <w:rPr>
                <w:rFonts w:cs="Arial"/>
              </w:rPr>
              <w:t xml:space="preserve">Chapter 24   </w:t>
            </w:r>
            <w:r>
              <w:rPr>
                <w:rFonts w:cs="Arial"/>
              </w:rPr>
              <w:tab/>
              <w:t>Exercise and Activity</w:t>
            </w:r>
          </w:p>
          <w:p w:rsidR="00196277" w:rsidRDefault="00196277" w:rsidP="00992834">
            <w:pPr>
              <w:spacing w:before="80" w:after="80"/>
              <w:rPr>
                <w:rFonts w:cs="Arial"/>
              </w:rPr>
            </w:pPr>
            <w:r>
              <w:rPr>
                <w:rFonts w:cs="Arial"/>
              </w:rPr>
              <w:t>Chapter 26</w:t>
            </w:r>
            <w:r>
              <w:rPr>
                <w:rFonts w:cs="Arial"/>
              </w:rPr>
              <w:tab/>
              <w:t>Beds and Bed</w:t>
            </w:r>
            <w:r w:rsidR="00D419F4">
              <w:rPr>
                <w:rFonts w:cs="Arial"/>
              </w:rPr>
              <w:t xml:space="preserve"> M</w:t>
            </w:r>
            <w:r>
              <w:rPr>
                <w:rFonts w:cs="Arial"/>
              </w:rPr>
              <w:t>aking</w:t>
            </w:r>
          </w:p>
          <w:p w:rsidR="00196277" w:rsidRDefault="00196277" w:rsidP="00992834">
            <w:pPr>
              <w:spacing w:before="80" w:after="80"/>
              <w:rPr>
                <w:rFonts w:cs="Arial"/>
              </w:rPr>
            </w:pPr>
            <w:r>
              <w:rPr>
                <w:rFonts w:cs="Arial"/>
              </w:rPr>
              <w:t xml:space="preserve">Chapter 27 </w:t>
            </w:r>
            <w:r>
              <w:rPr>
                <w:rFonts w:cs="Arial"/>
              </w:rPr>
              <w:tab/>
              <w:t>Basic Nutrition and Fluids</w:t>
            </w:r>
          </w:p>
          <w:p w:rsidR="00196277" w:rsidRDefault="00196277" w:rsidP="00992834">
            <w:pPr>
              <w:spacing w:before="80" w:after="80"/>
              <w:rPr>
                <w:rFonts w:cs="Arial"/>
              </w:rPr>
            </w:pPr>
            <w:r>
              <w:rPr>
                <w:rFonts w:cs="Arial"/>
              </w:rPr>
              <w:t xml:space="preserve">Chapter 29 </w:t>
            </w:r>
            <w:r>
              <w:rPr>
                <w:rFonts w:cs="Arial"/>
              </w:rPr>
              <w:tab/>
              <w:t xml:space="preserve">Personal Hygiene </w:t>
            </w:r>
          </w:p>
          <w:p w:rsidR="00196277" w:rsidRDefault="00196277" w:rsidP="00992834">
            <w:pPr>
              <w:spacing w:before="80" w:after="80"/>
              <w:rPr>
                <w:rFonts w:cs="Arial"/>
              </w:rPr>
            </w:pPr>
            <w:r>
              <w:rPr>
                <w:rFonts w:cs="Arial"/>
              </w:rPr>
              <w:t>Chapter 30</w:t>
            </w:r>
            <w:r>
              <w:rPr>
                <w:rFonts w:cs="Arial"/>
              </w:rPr>
              <w:tab/>
              <w:t>Grooming and Dressing</w:t>
            </w:r>
          </w:p>
          <w:p w:rsidR="00196277" w:rsidRDefault="00196277" w:rsidP="00992834">
            <w:pPr>
              <w:spacing w:before="80" w:after="80"/>
              <w:rPr>
                <w:rFonts w:cs="Arial"/>
              </w:rPr>
            </w:pPr>
            <w:r>
              <w:rPr>
                <w:rFonts w:cs="Arial"/>
              </w:rPr>
              <w:t xml:space="preserve">Chapter 31 </w:t>
            </w:r>
            <w:r>
              <w:rPr>
                <w:rFonts w:cs="Arial"/>
              </w:rPr>
              <w:tab/>
              <w:t>Urinary Elimination</w:t>
            </w:r>
          </w:p>
          <w:p w:rsidR="00196277" w:rsidRDefault="00196277" w:rsidP="00992834">
            <w:pPr>
              <w:spacing w:before="80" w:after="80"/>
              <w:rPr>
                <w:rFonts w:cs="Arial"/>
              </w:rPr>
            </w:pPr>
            <w:r>
              <w:rPr>
                <w:rFonts w:cs="Arial"/>
              </w:rPr>
              <w:t xml:space="preserve">Chapter 32 </w:t>
            </w:r>
            <w:r>
              <w:rPr>
                <w:rFonts w:cs="Arial"/>
              </w:rPr>
              <w:tab/>
            </w:r>
            <w:r w:rsidR="00D505AF">
              <w:rPr>
                <w:rFonts w:cs="Arial"/>
              </w:rPr>
              <w:t>Fecal Elimination</w:t>
            </w:r>
          </w:p>
          <w:p w:rsidR="00196277" w:rsidRDefault="00196277" w:rsidP="00196277">
            <w:pPr>
              <w:spacing w:before="60" w:after="60"/>
              <w:rPr>
                <w:rFonts w:cs="Arial"/>
              </w:rPr>
            </w:pPr>
          </w:p>
          <w:p w:rsidR="000F6142" w:rsidRDefault="000F6142" w:rsidP="000F6142">
            <w:pPr>
              <w:ind w:left="405" w:hanging="405"/>
            </w:pPr>
            <w:proofErr w:type="spellStart"/>
            <w:r>
              <w:t>Chabner</w:t>
            </w:r>
            <w:proofErr w:type="spellEnd"/>
            <w:r>
              <w:t xml:space="preserve">, D. (2009). </w:t>
            </w:r>
            <w:r>
              <w:rPr>
                <w:i/>
              </w:rPr>
              <w:t xml:space="preserve">Medical terminology: A short course. </w:t>
            </w:r>
            <w:r>
              <w:t>(5</w:t>
            </w:r>
            <w:r w:rsidRPr="00363E4F">
              <w:rPr>
                <w:vertAlign w:val="superscript"/>
              </w:rPr>
              <w:t>th</w:t>
            </w:r>
            <w:r>
              <w:t xml:space="preserve"> ed.). Elsevier </w:t>
            </w:r>
            <w:proofErr w:type="spellStart"/>
            <w:r>
              <w:t>W.B</w:t>
            </w:r>
            <w:proofErr w:type="spellEnd"/>
            <w:r>
              <w:t xml:space="preserve">. </w:t>
            </w:r>
          </w:p>
          <w:p w:rsidR="000F6142" w:rsidRPr="000F6142" w:rsidRDefault="000F6142" w:rsidP="000F6142">
            <w:pPr>
              <w:ind w:left="765"/>
              <w:rPr>
                <w:b/>
              </w:rPr>
            </w:pPr>
            <w:r>
              <w:t xml:space="preserve"> Saunders.</w:t>
            </w:r>
            <w:r w:rsidRPr="00D505AF">
              <w:rPr>
                <w:b/>
              </w:rPr>
              <w:t xml:space="preserve"> </w:t>
            </w:r>
          </w:p>
        </w:tc>
      </w:tr>
    </w:tbl>
    <w:p w:rsidR="00D505AF" w:rsidRDefault="00D505AF" w:rsidP="00D505AF">
      <w:pPr>
        <w:rPr>
          <w:b/>
        </w:rPr>
      </w:pPr>
    </w:p>
    <w:p w:rsidR="00992834" w:rsidRDefault="00992834">
      <w:pPr>
        <w:rPr>
          <w:b/>
        </w:rPr>
      </w:pPr>
      <w:r>
        <w:rPr>
          <w:b/>
        </w:rPr>
        <w:br w:type="page"/>
      </w:r>
    </w:p>
    <w:p w:rsidR="00D505AF" w:rsidRDefault="00D505AF" w:rsidP="00D505AF">
      <w:pPr>
        <w:rPr>
          <w:b/>
        </w:rPr>
      </w:pPr>
    </w:p>
    <w:tbl>
      <w:tblPr>
        <w:tblW w:w="0" w:type="auto"/>
        <w:tblLayout w:type="fixed"/>
        <w:tblLook w:val="0000" w:firstRow="0" w:lastRow="0" w:firstColumn="0" w:lastColumn="0" w:noHBand="0" w:noVBand="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This course will be graded as satisfactory or unsatisfactory. To be successful in the course, a satisfactory grade must be obtained at final review.</w:t>
            </w:r>
          </w:p>
          <w:p w:rsidR="00992834" w:rsidRDefault="00992834" w:rsidP="00992834">
            <w:pPr>
              <w:rPr>
                <w:rFonts w:cs="Arial"/>
              </w:rPr>
            </w:pPr>
          </w:p>
          <w:p w:rsidR="00992834" w:rsidRPr="00992834" w:rsidRDefault="00992834" w:rsidP="00992834">
            <w:r>
              <w:rPr>
                <w:rFonts w:cs="Arial"/>
                <w:b/>
              </w:rPr>
              <w:t xml:space="preserve"> </w:t>
            </w:r>
            <w:r>
              <w:t xml:space="preserve">Medical Terminology is a self-directed study component that is supervised by the professor. The professor will provide a syllabus for the self-directed study and identify the evaluation methods for this component of the PSW123 course. The tests will be completed on </w:t>
            </w:r>
            <w:proofErr w:type="spellStart"/>
            <w:r>
              <w:t>LMS</w:t>
            </w:r>
            <w:proofErr w:type="spellEnd"/>
            <w:r>
              <w:t xml:space="preserve">. All five tests </w:t>
            </w:r>
            <w:r>
              <w:rPr>
                <w:b/>
                <w:u w:val="single"/>
              </w:rPr>
              <w:t>must</w:t>
            </w:r>
            <w:r>
              <w:rPr>
                <w:b/>
              </w:rPr>
              <w:t xml:space="preserve"> </w:t>
            </w:r>
            <w:r>
              <w:t>be submitted and average over 60% to be satisfactory. There is a supplemental exam available in Medical Terminology if a student receives an overall average of 56-59% in this component.</w:t>
            </w:r>
          </w:p>
        </w:tc>
      </w:tr>
    </w:tbl>
    <w:p w:rsidR="00D505AF" w:rsidRDefault="00D505AF" w:rsidP="00D505AF">
      <w:pPr>
        <w:ind w:left="720"/>
      </w:pPr>
    </w:p>
    <w:tbl>
      <w:tblPr>
        <w:tblW w:w="8838" w:type="dxa"/>
        <w:tblLayout w:type="fixed"/>
        <w:tblLook w:val="0000" w:firstRow="0" w:lastRow="0" w:firstColumn="0" w:lastColumn="0" w:noHBand="0" w:noVBand="0"/>
      </w:tblPr>
      <w:tblGrid>
        <w:gridCol w:w="683"/>
        <w:gridCol w:w="8155"/>
      </w:tblGrid>
      <w:tr w:rsidR="00D505AF" w:rsidRPr="001E776F" w:rsidTr="00992834">
        <w:trPr>
          <w:cantSplit/>
          <w:trHeight w:val="2097"/>
        </w:trPr>
        <w:tc>
          <w:tcPr>
            <w:tcW w:w="683" w:type="dxa"/>
          </w:tcPr>
          <w:p w:rsidR="00D505AF" w:rsidRDefault="00D505AF" w:rsidP="00D505AF">
            <w:pPr>
              <w:rPr>
                <w:b/>
              </w:rPr>
            </w:pPr>
          </w:p>
        </w:tc>
        <w:tc>
          <w:tcPr>
            <w:tcW w:w="8155" w:type="dxa"/>
          </w:tcPr>
          <w:p w:rsidR="00D505AF" w:rsidRPr="00A65235" w:rsidRDefault="00D505AF" w:rsidP="00D505AF">
            <w:pPr>
              <w:rPr>
                <w:rFonts w:cs="Arial"/>
                <w:b/>
              </w:rPr>
            </w:pPr>
            <w:r w:rsidRPr="00A65235">
              <w:rPr>
                <w:rFonts w:cs="Arial"/>
                <w:b/>
              </w:rPr>
              <w:t>Grading will be determined by:</w:t>
            </w:r>
          </w:p>
          <w:p w:rsidR="00D505AF" w:rsidRDefault="00D505AF" w:rsidP="00D505AF">
            <w:pPr>
              <w:rPr>
                <w:rFonts w:cs="Arial"/>
              </w:rPr>
            </w:pPr>
          </w:p>
          <w:p w:rsidR="00D505AF" w:rsidRDefault="00D505AF" w:rsidP="00D505AF">
            <w:pPr>
              <w:numPr>
                <w:ilvl w:val="1"/>
                <w:numId w:val="23"/>
              </w:numPr>
              <w:tabs>
                <w:tab w:val="clear" w:pos="2520"/>
                <w:tab w:val="num" w:pos="1305"/>
              </w:tabs>
              <w:ind w:left="1305" w:hanging="450"/>
              <w:rPr>
                <w:rFonts w:cs="Arial"/>
              </w:rPr>
            </w:pPr>
            <w:r>
              <w:rPr>
                <w:rFonts w:cs="Arial"/>
              </w:rPr>
              <w:t>Community Client Scrapbook – must be Satisfactory</w:t>
            </w:r>
          </w:p>
          <w:p w:rsidR="00D505AF" w:rsidRDefault="00D505AF" w:rsidP="00D505AF">
            <w:pPr>
              <w:numPr>
                <w:ilvl w:val="1"/>
                <w:numId w:val="23"/>
              </w:numPr>
              <w:tabs>
                <w:tab w:val="clear" w:pos="2520"/>
                <w:tab w:val="num" w:pos="1305"/>
              </w:tabs>
              <w:ind w:left="1305" w:hanging="450"/>
              <w:rPr>
                <w:rFonts w:cs="Arial"/>
              </w:rPr>
            </w:pPr>
            <w:r>
              <w:rPr>
                <w:rFonts w:cs="Arial"/>
              </w:rPr>
              <w:t xml:space="preserve">2 Lab Tests (50% each) – must achieve an overall 60%  </w:t>
            </w:r>
          </w:p>
          <w:p w:rsidR="00D505AF" w:rsidRDefault="00D505AF" w:rsidP="00D505AF">
            <w:pPr>
              <w:numPr>
                <w:ilvl w:val="1"/>
                <w:numId w:val="23"/>
              </w:numPr>
              <w:tabs>
                <w:tab w:val="clear" w:pos="2520"/>
                <w:tab w:val="num" w:pos="1305"/>
              </w:tabs>
              <w:ind w:left="1305" w:hanging="450"/>
              <w:rPr>
                <w:rFonts w:cs="Arial"/>
              </w:rPr>
            </w:pPr>
            <w:r>
              <w:rPr>
                <w:rFonts w:cs="Arial"/>
              </w:rPr>
              <w:t>Supervised Skill Practice – must be Satisfactory</w:t>
            </w:r>
          </w:p>
          <w:p w:rsidR="00D505AF" w:rsidRDefault="00D505AF" w:rsidP="00D505AF">
            <w:pPr>
              <w:numPr>
                <w:ilvl w:val="1"/>
                <w:numId w:val="23"/>
              </w:numPr>
              <w:tabs>
                <w:tab w:val="clear" w:pos="2520"/>
                <w:tab w:val="num" w:pos="1305"/>
              </w:tabs>
              <w:ind w:left="1305" w:hanging="450"/>
              <w:rPr>
                <w:rFonts w:cs="Arial"/>
              </w:rPr>
            </w:pPr>
            <w:r>
              <w:rPr>
                <w:rFonts w:cs="Arial"/>
              </w:rPr>
              <w:t>Facility Practicum Performance – must be Satisfactory</w:t>
            </w:r>
          </w:p>
          <w:p w:rsidR="00D505AF" w:rsidRPr="00C002B3" w:rsidRDefault="00D505AF" w:rsidP="00D505AF">
            <w:pPr>
              <w:numPr>
                <w:ilvl w:val="1"/>
                <w:numId w:val="23"/>
              </w:numPr>
              <w:tabs>
                <w:tab w:val="clear" w:pos="2520"/>
                <w:tab w:val="num" w:pos="1305"/>
              </w:tabs>
              <w:ind w:left="1305" w:hanging="450"/>
              <w:rPr>
                <w:rFonts w:cs="Arial"/>
              </w:rPr>
            </w:pPr>
            <w:r>
              <w:rPr>
                <w:rFonts w:cs="Arial"/>
              </w:rPr>
              <w:t>5 Medical Terminology Tests (20% each) – must achieve an overall 60%</w:t>
            </w:r>
          </w:p>
        </w:tc>
      </w:tr>
      <w:tr w:rsidR="00C002B3" w:rsidTr="00992834">
        <w:trPr>
          <w:cantSplit/>
          <w:trHeight w:val="104"/>
        </w:trPr>
        <w:tc>
          <w:tcPr>
            <w:tcW w:w="683" w:type="dxa"/>
          </w:tcPr>
          <w:p w:rsidR="00C002B3" w:rsidRDefault="00C002B3" w:rsidP="00C002B3">
            <w:pPr>
              <w:pStyle w:val="EnvelopeReturn"/>
            </w:pPr>
          </w:p>
        </w:tc>
        <w:tc>
          <w:tcPr>
            <w:tcW w:w="8155" w:type="dxa"/>
          </w:tcPr>
          <w:p w:rsidR="00C002B3" w:rsidRDefault="00C002B3"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firstRow="0" w:lastRow="0" w:firstColumn="0" w:lastColumn="0" w:noHBand="0" w:noVBand="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C002B3">
            <w:pPr>
              <w:jc w:val="cente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992834"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992834" w:rsidRDefault="00992834">
      <w:r>
        <w:br w:type="page"/>
      </w:r>
    </w:p>
    <w:p w:rsidR="00206228" w:rsidRDefault="00206228" w:rsidP="00206228">
      <w:pPr>
        <w:rPr>
          <w:rFonts w:cs="Arial"/>
        </w:rPr>
      </w:pPr>
    </w:p>
    <w:tbl>
      <w:tblPr>
        <w:tblW w:w="0" w:type="auto"/>
        <w:tblLayout w:type="fixed"/>
        <w:tblLook w:val="0000" w:firstRow="0" w:lastRow="0" w:firstColumn="0" w:lastColumn="0" w:noHBand="0" w:noVBand="0"/>
      </w:tblPr>
      <w:tblGrid>
        <w:gridCol w:w="675"/>
        <w:gridCol w:w="8181"/>
      </w:tblGrid>
      <w:tr w:rsidR="00206228" w:rsidTr="00206228">
        <w:trPr>
          <w:cantSplit/>
        </w:trPr>
        <w:tc>
          <w:tcPr>
            <w:tcW w:w="675" w:type="dxa"/>
          </w:tcPr>
          <w:p w:rsidR="00206228" w:rsidRDefault="00206228" w:rsidP="00206228">
            <w:pPr>
              <w:rPr>
                <w:b/>
              </w:rPr>
            </w:pPr>
            <w:r>
              <w:rPr>
                <w:b/>
              </w:rPr>
              <w:t>VI.</w:t>
            </w:r>
          </w:p>
        </w:tc>
        <w:tc>
          <w:tcPr>
            <w:tcW w:w="8181" w:type="dxa"/>
          </w:tcPr>
          <w:p w:rsidR="00206228" w:rsidRDefault="00206228" w:rsidP="00206228">
            <w:pPr>
              <w:rPr>
                <w:b/>
              </w:rPr>
            </w:pPr>
            <w:r>
              <w:rPr>
                <w:b/>
              </w:rPr>
              <w:t>SPECIAL NOTES:</w:t>
            </w:r>
          </w:p>
          <w:p w:rsidR="00206228" w:rsidRDefault="00206228" w:rsidP="00206228"/>
        </w:tc>
      </w:tr>
      <w:tr w:rsidR="00206228" w:rsidRPr="00206228" w:rsidTr="00206228">
        <w:trPr>
          <w:cantSplit/>
        </w:trPr>
        <w:tc>
          <w:tcPr>
            <w:tcW w:w="675" w:type="dxa"/>
          </w:tcPr>
          <w:p w:rsidR="00206228" w:rsidRPr="00206228" w:rsidRDefault="00206228" w:rsidP="00206228">
            <w:pPr>
              <w:rPr>
                <w:b/>
                <w:szCs w:val="22"/>
              </w:rPr>
            </w:pPr>
          </w:p>
        </w:tc>
        <w:tc>
          <w:tcPr>
            <w:tcW w:w="8181" w:type="dxa"/>
          </w:tcPr>
          <w:p w:rsidR="00206228" w:rsidRPr="00206228" w:rsidRDefault="00206228" w:rsidP="00206228">
            <w:pPr>
              <w:rPr>
                <w:szCs w:val="22"/>
              </w:rPr>
            </w:pPr>
            <w:r w:rsidRPr="00206228">
              <w:rPr>
                <w:szCs w:val="22"/>
                <w:u w:val="single"/>
              </w:rPr>
              <w:t>Course Outline Amendments</w:t>
            </w:r>
            <w:r w:rsidRPr="00206228">
              <w:rPr>
                <w:szCs w:val="22"/>
              </w:rPr>
              <w:t>:</w:t>
            </w:r>
          </w:p>
          <w:p w:rsidR="00206228" w:rsidRPr="00206228" w:rsidRDefault="00206228" w:rsidP="00206228">
            <w:pPr>
              <w:rPr>
                <w:szCs w:val="22"/>
              </w:rPr>
            </w:pPr>
            <w:r w:rsidRPr="00206228">
              <w:rPr>
                <w:szCs w:val="22"/>
              </w:rPr>
              <w:t>The professor reserves the right to change the information contained in this course outline depending on the needs of the learner and the availability of resources.</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b/>
                <w:szCs w:val="22"/>
              </w:rPr>
            </w:pPr>
          </w:p>
        </w:tc>
        <w:tc>
          <w:tcPr>
            <w:tcW w:w="8181" w:type="dxa"/>
          </w:tcPr>
          <w:p w:rsidR="00206228" w:rsidRPr="00206228" w:rsidRDefault="00206228" w:rsidP="00206228">
            <w:pPr>
              <w:rPr>
                <w:szCs w:val="22"/>
              </w:rPr>
            </w:pPr>
            <w:r w:rsidRPr="00206228">
              <w:rPr>
                <w:szCs w:val="22"/>
                <w:u w:val="single"/>
              </w:rPr>
              <w:t>Retention of Course Outlines</w:t>
            </w:r>
            <w:r w:rsidRPr="00206228">
              <w:rPr>
                <w:szCs w:val="22"/>
              </w:rPr>
              <w:t>:</w:t>
            </w:r>
          </w:p>
          <w:p w:rsidR="00206228" w:rsidRPr="00206228" w:rsidRDefault="00206228" w:rsidP="00206228">
            <w:pPr>
              <w:rPr>
                <w:szCs w:val="22"/>
              </w:rPr>
            </w:pPr>
            <w:r w:rsidRPr="00206228">
              <w:rPr>
                <w:szCs w:val="22"/>
              </w:rPr>
              <w:t>It is the responsibility of the student to retain all course outlines for possible future use in acquiring advanced standing at other postsecondary institutions.</w:t>
            </w:r>
          </w:p>
          <w:p w:rsidR="00206228" w:rsidRPr="00206228" w:rsidRDefault="00206228" w:rsidP="00206228">
            <w:pPr>
              <w:rPr>
                <w:b/>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b/>
                <w:szCs w:val="22"/>
              </w:rPr>
            </w:pPr>
            <w:r w:rsidRPr="00206228">
              <w:rPr>
                <w:szCs w:val="22"/>
                <w:u w:val="single"/>
              </w:rPr>
              <w:t>Prior Learning Assessment</w:t>
            </w:r>
            <w:r w:rsidRPr="00206228">
              <w:rPr>
                <w:b/>
                <w:szCs w:val="22"/>
              </w:rPr>
              <w:t>:</w:t>
            </w:r>
          </w:p>
          <w:p w:rsidR="00206228" w:rsidRPr="00206228" w:rsidRDefault="00206228" w:rsidP="00206228">
            <w:pPr>
              <w:rPr>
                <w:rFonts w:cs="Arial"/>
                <w:szCs w:val="22"/>
              </w:rPr>
            </w:pPr>
            <w:r w:rsidRPr="00206228">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06228">
              <w:rPr>
                <w:rFonts w:cs="Arial"/>
                <w:szCs w:val="22"/>
              </w:rPr>
              <w:t>Please refer to the Student Academic Calendar of Events for the deadline date by which application must be made for advance standing.</w:t>
            </w:r>
          </w:p>
          <w:p w:rsidR="00206228" w:rsidRPr="00206228" w:rsidRDefault="00206228" w:rsidP="00206228">
            <w:pPr>
              <w:rPr>
                <w:szCs w:val="22"/>
              </w:rPr>
            </w:pPr>
          </w:p>
          <w:p w:rsidR="00206228" w:rsidRPr="00206228" w:rsidRDefault="00206228" w:rsidP="00206228">
            <w:pPr>
              <w:rPr>
                <w:szCs w:val="22"/>
              </w:rPr>
            </w:pPr>
            <w:r w:rsidRPr="00206228">
              <w:rPr>
                <w:szCs w:val="22"/>
              </w:rPr>
              <w:t>Credit for prior learning will also be given upon successful completion of a challenge exam or portfolio.</w:t>
            </w:r>
          </w:p>
          <w:p w:rsidR="00206228" w:rsidRPr="00206228" w:rsidRDefault="00206228" w:rsidP="00206228">
            <w:pPr>
              <w:rPr>
                <w:szCs w:val="22"/>
              </w:rPr>
            </w:pPr>
          </w:p>
          <w:p w:rsidR="00206228" w:rsidRPr="00206228" w:rsidRDefault="00206228" w:rsidP="00206228">
            <w:pPr>
              <w:rPr>
                <w:szCs w:val="22"/>
              </w:rPr>
            </w:pPr>
            <w:r w:rsidRPr="00206228">
              <w:rPr>
                <w:szCs w:val="22"/>
              </w:rPr>
              <w:t>Substitute course information is available in the Registrar's office.</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szCs w:val="22"/>
              </w:rPr>
            </w:pPr>
            <w:r w:rsidRPr="00206228">
              <w:rPr>
                <w:szCs w:val="22"/>
                <w:u w:val="single"/>
              </w:rPr>
              <w:t>Disability Services</w:t>
            </w:r>
            <w:r w:rsidRPr="00206228">
              <w:rPr>
                <w:szCs w:val="22"/>
              </w:rPr>
              <w:t>:</w:t>
            </w:r>
          </w:p>
          <w:p w:rsidR="00206228" w:rsidRPr="00206228" w:rsidRDefault="00206228" w:rsidP="00206228">
            <w:pPr>
              <w:rPr>
                <w:szCs w:val="22"/>
              </w:rPr>
            </w:pPr>
            <w:r w:rsidRPr="00206228">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szCs w:val="22"/>
                <w:u w:val="single"/>
              </w:rPr>
            </w:pPr>
            <w:r w:rsidRPr="00206228">
              <w:rPr>
                <w:szCs w:val="22"/>
                <w:u w:val="single"/>
              </w:rPr>
              <w:t>Communication:</w:t>
            </w:r>
          </w:p>
          <w:p w:rsidR="00206228" w:rsidRPr="00206228" w:rsidRDefault="00206228" w:rsidP="00206228">
            <w:pPr>
              <w:rPr>
                <w:color w:val="0000FF"/>
                <w:szCs w:val="22"/>
                <w:lang w:val="en-CA" w:eastAsia="en-CA"/>
              </w:rPr>
            </w:pPr>
            <w:r w:rsidRPr="00206228">
              <w:rPr>
                <w:rFonts w:cs="Arial"/>
                <w:szCs w:val="22"/>
                <w:lang w:val="en-CA" w:eastAsia="en-CA"/>
              </w:rPr>
              <w:t xml:space="preserve">The College considers </w:t>
            </w:r>
            <w:r w:rsidRPr="00206228">
              <w:rPr>
                <w:rFonts w:cs="Arial"/>
                <w:b/>
                <w:bCs/>
                <w:i/>
                <w:iCs/>
                <w:szCs w:val="22"/>
                <w:lang w:val="en-CA" w:eastAsia="en-CA"/>
              </w:rPr>
              <w:t>WebCT/</w:t>
            </w:r>
            <w:proofErr w:type="spellStart"/>
            <w:r w:rsidRPr="00206228">
              <w:rPr>
                <w:rFonts w:cs="Arial"/>
                <w:b/>
                <w:bCs/>
                <w:i/>
                <w:iCs/>
                <w:szCs w:val="22"/>
                <w:lang w:val="en-CA" w:eastAsia="en-CA"/>
              </w:rPr>
              <w:t>LMS</w:t>
            </w:r>
            <w:proofErr w:type="spellEnd"/>
            <w:r w:rsidRPr="00206228">
              <w:rPr>
                <w:rFonts w:cs="Arial"/>
                <w:b/>
                <w:bCs/>
                <w:i/>
                <w:iCs/>
                <w:szCs w:val="22"/>
                <w:lang w:val="en-CA" w:eastAsia="en-CA"/>
              </w:rPr>
              <w:t> </w:t>
            </w:r>
            <w:r w:rsidRPr="00206228">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06228">
              <w:rPr>
                <w:rFonts w:cs="Arial"/>
                <w:b/>
                <w:bCs/>
                <w:i/>
                <w:iCs/>
                <w:szCs w:val="22"/>
                <w:lang w:val="en-CA" w:eastAsia="en-CA"/>
              </w:rPr>
              <w:t>Learning Management System</w:t>
            </w:r>
            <w:r w:rsidRPr="00206228">
              <w:rPr>
                <w:rFonts w:cs="Arial"/>
                <w:szCs w:val="22"/>
                <w:lang w:val="en-CA" w:eastAsia="en-CA"/>
              </w:rPr>
              <w:t xml:space="preserve"> communication tool</w:t>
            </w:r>
            <w:r w:rsidRPr="00206228">
              <w:rPr>
                <w:rFonts w:cs="Arial"/>
                <w:color w:val="0000FF"/>
                <w:szCs w:val="22"/>
                <w:lang w:val="en-CA" w:eastAsia="en-CA"/>
              </w:rPr>
              <w:t>.</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rPr>
            </w:pPr>
            <w:r w:rsidRPr="00206228">
              <w:rPr>
                <w:rFonts w:cs="Arial"/>
                <w:szCs w:val="22"/>
                <w:u w:val="single"/>
              </w:rPr>
              <w:t>Student Portal:</w:t>
            </w:r>
          </w:p>
          <w:p w:rsidR="00206228" w:rsidRPr="00206228" w:rsidRDefault="00206228" w:rsidP="00206228">
            <w:pPr>
              <w:pStyle w:val="NormalWeb"/>
              <w:spacing w:before="0" w:beforeAutospacing="0" w:after="0" w:afterAutospacing="0"/>
              <w:rPr>
                <w:i/>
                <w:sz w:val="22"/>
                <w:szCs w:val="22"/>
              </w:rPr>
            </w:pPr>
            <w:r w:rsidRPr="00206228">
              <w:rPr>
                <w:rFonts w:ascii="Arial" w:hAnsi="Arial" w:cs="Arial"/>
                <w:sz w:val="22"/>
                <w:szCs w:val="22"/>
              </w:rPr>
              <w:t xml:space="preserve">The Sault College portal allows you to view all your student information in one place. </w:t>
            </w:r>
            <w:proofErr w:type="spellStart"/>
            <w:proofErr w:type="gramStart"/>
            <w:r w:rsidRPr="00206228">
              <w:rPr>
                <w:rFonts w:ascii="Arial" w:hAnsi="Arial" w:cs="Arial"/>
                <w:b/>
                <w:sz w:val="22"/>
                <w:szCs w:val="22"/>
              </w:rPr>
              <w:t>mysaultcollege</w:t>
            </w:r>
            <w:proofErr w:type="spellEnd"/>
            <w:proofErr w:type="gramEnd"/>
            <w:r w:rsidRPr="00206228">
              <w:rPr>
                <w:rFonts w:ascii="Arial" w:hAnsi="Arial" w:cs="Arial"/>
                <w:b/>
                <w:sz w:val="22"/>
                <w:szCs w:val="22"/>
              </w:rPr>
              <w:t xml:space="preserve"> </w:t>
            </w:r>
            <w:r w:rsidRPr="00206228">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206228">
              <w:rPr>
                <w:rFonts w:ascii="Arial" w:hAnsi="Arial" w:cs="Arial"/>
                <w:sz w:val="22"/>
                <w:szCs w:val="22"/>
              </w:rPr>
              <w:t>records</w:t>
            </w:r>
            <w:proofErr w:type="gramEnd"/>
            <w:r w:rsidRPr="00206228">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206228">
              <w:rPr>
                <w:rFonts w:ascii="Arial" w:hAnsi="Arial" w:cs="Arial"/>
                <w:sz w:val="22"/>
                <w:szCs w:val="22"/>
              </w:rPr>
              <w:t>LMS</w:t>
            </w:r>
            <w:proofErr w:type="spellEnd"/>
            <w:r w:rsidRPr="00206228">
              <w:rPr>
                <w:rFonts w:ascii="Arial" w:hAnsi="Arial" w:cs="Arial"/>
                <w:sz w:val="22"/>
                <w:szCs w:val="22"/>
              </w:rPr>
              <w:t xml:space="preserve">), and much more are also accessible through the student portal.  Go to </w:t>
            </w:r>
            <w:hyperlink r:id="rId9" w:history="1">
              <w:r w:rsidRPr="00206228">
                <w:rPr>
                  <w:rStyle w:val="Hyperlink"/>
                  <w:rFonts w:ascii="Arial" w:hAnsi="Arial" w:cs="Arial"/>
                  <w:sz w:val="22"/>
                  <w:szCs w:val="22"/>
                </w:rPr>
                <w:t>https://my.saultcollege.ca</w:t>
              </w:r>
            </w:hyperlink>
            <w:r w:rsidRPr="00206228">
              <w:rPr>
                <w:rFonts w:ascii="Arial" w:hAnsi="Arial" w:cs="Arial"/>
                <w:sz w:val="22"/>
                <w:szCs w:val="22"/>
              </w:rPr>
              <w:t>.</w:t>
            </w:r>
          </w:p>
          <w:p w:rsidR="00206228" w:rsidRPr="00206228" w:rsidRDefault="00206228" w:rsidP="00206228">
            <w:pPr>
              <w:rPr>
                <w:szCs w:val="22"/>
              </w:rPr>
            </w:pPr>
          </w:p>
        </w:tc>
      </w:tr>
    </w:tbl>
    <w:p w:rsidR="00206228" w:rsidRPr="00206228" w:rsidRDefault="00206228">
      <w:pPr>
        <w:rPr>
          <w:szCs w:val="22"/>
        </w:rPr>
      </w:pPr>
      <w:r w:rsidRPr="00206228">
        <w:rPr>
          <w:szCs w:val="22"/>
        </w:rPr>
        <w:br w:type="page"/>
      </w:r>
    </w:p>
    <w:tbl>
      <w:tblPr>
        <w:tblW w:w="0" w:type="auto"/>
        <w:tblLayout w:type="fixed"/>
        <w:tblLook w:val="0000" w:firstRow="0" w:lastRow="0" w:firstColumn="0" w:lastColumn="0" w:noHBand="0" w:noVBand="0"/>
      </w:tblPr>
      <w:tblGrid>
        <w:gridCol w:w="675"/>
        <w:gridCol w:w="8181"/>
      </w:tblGrid>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szCs w:val="22"/>
              </w:rPr>
            </w:pPr>
            <w:r w:rsidRPr="00206228">
              <w:rPr>
                <w:szCs w:val="22"/>
                <w:u w:val="single"/>
              </w:rPr>
              <w:t>Plagiarism</w:t>
            </w:r>
            <w:r w:rsidRPr="00206228">
              <w:rPr>
                <w:szCs w:val="22"/>
              </w:rPr>
              <w:t>:</w:t>
            </w:r>
          </w:p>
          <w:p w:rsidR="00206228" w:rsidRPr="00206228" w:rsidRDefault="00206228" w:rsidP="00206228">
            <w:pPr>
              <w:pStyle w:val="Default"/>
              <w:rPr>
                <w:sz w:val="22"/>
                <w:szCs w:val="22"/>
              </w:rPr>
            </w:pPr>
            <w:r w:rsidRPr="00206228">
              <w:rPr>
                <w:sz w:val="22"/>
                <w:szCs w:val="22"/>
              </w:rPr>
              <w:t xml:space="preserve">Students should refer to the definition of “academic dishonesty” in </w:t>
            </w:r>
            <w:r w:rsidRPr="00206228">
              <w:rPr>
                <w:i/>
                <w:sz w:val="22"/>
                <w:szCs w:val="22"/>
              </w:rPr>
              <w:t>Student Code of Conduct</w:t>
            </w:r>
            <w:r w:rsidRPr="00206228">
              <w:rPr>
                <w:sz w:val="22"/>
                <w:szCs w:val="22"/>
              </w:rPr>
              <w:t>.  A professor/instructor may assign a sanction as defined below, or make recommendations to the Academic Chair for disposition of the matter. The professor/instructor may:</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issue a verbal reprimand, </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make an assignment of a lower grade with explanation, </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require additional academic assignments and issue a lower grade upon completion to the maximum grade “C”, </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make an automatic assignment of a failing grade, </w:t>
            </w:r>
          </w:p>
          <w:p w:rsidR="00206228" w:rsidRPr="00206228" w:rsidRDefault="00206228" w:rsidP="00206228">
            <w:pPr>
              <w:pStyle w:val="Default"/>
              <w:numPr>
                <w:ilvl w:val="0"/>
                <w:numId w:val="28"/>
              </w:numPr>
              <w:ind w:left="720" w:hanging="660"/>
              <w:rPr>
                <w:sz w:val="22"/>
                <w:szCs w:val="22"/>
              </w:rPr>
            </w:pPr>
            <w:proofErr w:type="gramStart"/>
            <w:r w:rsidRPr="00206228">
              <w:rPr>
                <w:sz w:val="22"/>
                <w:szCs w:val="22"/>
              </w:rPr>
              <w:t>recommend</w:t>
            </w:r>
            <w:proofErr w:type="gramEnd"/>
            <w:r w:rsidRPr="00206228">
              <w:rPr>
                <w:sz w:val="22"/>
                <w:szCs w:val="22"/>
              </w:rPr>
              <w:t xml:space="preserve"> to the Chair dismissal from the course with the assignment of a failing grade. </w:t>
            </w:r>
          </w:p>
          <w:p w:rsidR="00206228" w:rsidRPr="00206228" w:rsidRDefault="00206228" w:rsidP="00206228">
            <w:pPr>
              <w:pStyle w:val="Default"/>
              <w:ind w:left="60"/>
              <w:rPr>
                <w:sz w:val="22"/>
                <w:szCs w:val="22"/>
              </w:rPr>
            </w:pPr>
            <w:r w:rsidRPr="00206228">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lang w:eastAsia="en-CA"/>
              </w:rPr>
            </w:pPr>
            <w:r w:rsidRPr="00206228">
              <w:rPr>
                <w:rFonts w:cs="Arial"/>
                <w:szCs w:val="22"/>
                <w:u w:val="single"/>
                <w:lang w:eastAsia="en-CA"/>
              </w:rPr>
              <w:t>Electronic Devices in the Classroom:</w:t>
            </w:r>
          </w:p>
          <w:p w:rsidR="00206228" w:rsidRPr="00206228" w:rsidRDefault="00206228" w:rsidP="00206228">
            <w:pPr>
              <w:rPr>
                <w:rFonts w:cs="Arial"/>
                <w:szCs w:val="22"/>
                <w:lang w:eastAsia="en-CA"/>
              </w:rPr>
            </w:pPr>
            <w:r w:rsidRPr="00206228">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06228">
              <w:rPr>
                <w:rFonts w:cs="Arial"/>
                <w:bCs/>
                <w:szCs w:val="22"/>
                <w:lang w:eastAsia="en-CA"/>
              </w:rPr>
              <w:t>Where the use of an electronic device has been approved, the student agrees that materials recorded are for his/her use only, are not for distribution, and are the sole property of the College.</w:t>
            </w:r>
            <w:r w:rsidRPr="00206228">
              <w:rPr>
                <w:rFonts w:cs="Arial"/>
                <w:szCs w:val="22"/>
                <w:lang w:eastAsia="en-CA"/>
              </w:rPr>
              <w:t xml:space="preserve"> </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rPr>
            </w:pPr>
            <w:r w:rsidRPr="00206228">
              <w:rPr>
                <w:rFonts w:cs="Arial"/>
                <w:szCs w:val="22"/>
                <w:u w:val="single"/>
              </w:rPr>
              <w:t>Attendance:</w:t>
            </w:r>
          </w:p>
          <w:p w:rsidR="00206228" w:rsidRPr="00206228" w:rsidRDefault="00206228" w:rsidP="00206228">
            <w:pPr>
              <w:rPr>
                <w:rFonts w:cs="Arial"/>
                <w:szCs w:val="22"/>
              </w:rPr>
            </w:pPr>
            <w:r w:rsidRPr="00206228">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6228" w:rsidRPr="00206228" w:rsidRDefault="00206228" w:rsidP="00206228">
            <w:pPr>
              <w:rPr>
                <w:rFonts w:cs="Arial"/>
                <w:szCs w:val="22"/>
                <w:u w:val="single"/>
                <w:lang w:eastAsia="en-CA"/>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rPr>
            </w:pPr>
            <w:r w:rsidRPr="00206228">
              <w:rPr>
                <w:rFonts w:cs="Arial"/>
                <w:szCs w:val="22"/>
                <w:u w:val="single"/>
              </w:rPr>
              <w:t>Tuition Default:</w:t>
            </w:r>
          </w:p>
          <w:p w:rsidR="00206228" w:rsidRPr="00206228" w:rsidRDefault="00206228" w:rsidP="00206228">
            <w:pPr>
              <w:rPr>
                <w:rFonts w:cs="Arial"/>
                <w:iCs/>
                <w:szCs w:val="22"/>
              </w:rPr>
            </w:pPr>
            <w:r w:rsidRPr="00206228">
              <w:rPr>
                <w:rFonts w:cs="Arial"/>
                <w:szCs w:val="22"/>
              </w:rPr>
              <w:t>Stu</w:t>
            </w:r>
            <w:r w:rsidRPr="00206228">
              <w:rPr>
                <w:rFonts w:cs="Arial"/>
                <w:iCs/>
                <w:szCs w:val="22"/>
              </w:rPr>
              <w:t xml:space="preserve">dents who have defaulted on the payment of tuition (tuition has not been paid in full, payments were not deferred or payment plan not </w:t>
            </w:r>
            <w:proofErr w:type="spellStart"/>
            <w:r w:rsidRPr="00206228">
              <w:rPr>
                <w:rFonts w:cs="Arial"/>
                <w:iCs/>
                <w:szCs w:val="22"/>
              </w:rPr>
              <w:t>honoured</w:t>
            </w:r>
            <w:proofErr w:type="spellEnd"/>
            <w:r w:rsidRPr="00206228">
              <w:rPr>
                <w:rFonts w:cs="Arial"/>
                <w:iCs/>
                <w:szCs w:val="22"/>
              </w:rPr>
              <w:t xml:space="preserve">) as </w:t>
            </w:r>
            <w:bookmarkStart w:id="1" w:name="Dropdown2"/>
            <w:r w:rsidRPr="00206228">
              <w:rPr>
                <w:rFonts w:cs="Arial"/>
                <w:iCs/>
                <w:szCs w:val="22"/>
              </w:rPr>
              <w:t xml:space="preserve">of the first week of </w:t>
            </w:r>
            <w:bookmarkEnd w:id="1"/>
            <w:r w:rsidRPr="00206228">
              <w:rPr>
                <w:rFonts w:cs="Arial"/>
                <w:i/>
                <w:iCs/>
                <w:szCs w:val="22"/>
              </w:rPr>
              <w:t>November</w:t>
            </w:r>
            <w:r w:rsidRPr="00206228">
              <w:rPr>
                <w:rFonts w:cs="Arial"/>
                <w:iCs/>
                <w:szCs w:val="22"/>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6228" w:rsidRPr="00206228" w:rsidRDefault="00206228" w:rsidP="00206228">
            <w:pPr>
              <w:rPr>
                <w:rFonts w:cs="Arial"/>
                <w:szCs w:val="22"/>
                <w:u w:val="single"/>
                <w:lang w:eastAsia="en-CA"/>
              </w:rPr>
            </w:pPr>
          </w:p>
        </w:tc>
      </w:tr>
    </w:tbl>
    <w:p w:rsidR="00BC5773" w:rsidRPr="00206228" w:rsidRDefault="00BC5773" w:rsidP="00617B56">
      <w:pPr>
        <w:rPr>
          <w:szCs w:val="22"/>
        </w:rPr>
      </w:pPr>
    </w:p>
    <w:sectPr w:rsidR="00BC5773" w:rsidRPr="00206228" w:rsidSect="00230262">
      <w:headerReference w:type="even" r:id="rId10"/>
      <w:headerReference w:type="default" r:id="rId11"/>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28" w:rsidRDefault="00206228">
      <w:r>
        <w:separator/>
      </w:r>
    </w:p>
  </w:endnote>
  <w:endnote w:type="continuationSeparator" w:id="0">
    <w:p w:rsidR="00206228" w:rsidRDefault="0020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28" w:rsidRDefault="00206228">
      <w:r>
        <w:separator/>
      </w:r>
    </w:p>
  </w:footnote>
  <w:footnote w:type="continuationSeparator" w:id="0">
    <w:p w:rsidR="00206228" w:rsidRDefault="0020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228" w:rsidRDefault="006C3924">
    <w:pPr>
      <w:pStyle w:val="Header"/>
      <w:framePr w:wrap="around" w:vAnchor="text" w:hAnchor="margin" w:xAlign="center" w:y="1"/>
      <w:rPr>
        <w:rStyle w:val="PageNumber"/>
      </w:rPr>
    </w:pPr>
    <w:r>
      <w:rPr>
        <w:rStyle w:val="PageNumber"/>
      </w:rPr>
      <w:fldChar w:fldCharType="begin"/>
    </w:r>
    <w:r w:rsidR="00206228">
      <w:rPr>
        <w:rStyle w:val="PageNumber"/>
      </w:rPr>
      <w:instrText xml:space="preserve">PAGE  </w:instrText>
    </w:r>
    <w:r>
      <w:rPr>
        <w:rStyle w:val="PageNumber"/>
      </w:rPr>
      <w:fldChar w:fldCharType="separate"/>
    </w:r>
    <w:r w:rsidR="00206228">
      <w:rPr>
        <w:rStyle w:val="PageNumber"/>
        <w:noProof/>
      </w:rPr>
      <w:t>3</w:t>
    </w:r>
    <w:r>
      <w:rPr>
        <w:rStyle w:val="PageNumber"/>
      </w:rPr>
      <w:fldChar w:fldCharType="end"/>
    </w:r>
  </w:p>
  <w:p w:rsidR="00206228" w:rsidRDefault="00206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228" w:rsidRDefault="006C3924">
    <w:pPr>
      <w:pStyle w:val="Header"/>
      <w:framePr w:wrap="around" w:vAnchor="text" w:hAnchor="margin" w:xAlign="center" w:y="1"/>
      <w:rPr>
        <w:rStyle w:val="PageNumber"/>
        <w:b/>
        <w:bCs/>
      </w:rPr>
    </w:pPr>
    <w:r>
      <w:rPr>
        <w:rStyle w:val="PageNumber"/>
        <w:b/>
        <w:bCs/>
      </w:rPr>
      <w:fldChar w:fldCharType="begin"/>
    </w:r>
    <w:r w:rsidR="00206228">
      <w:rPr>
        <w:rStyle w:val="PageNumber"/>
        <w:b/>
        <w:bCs/>
      </w:rPr>
      <w:instrText xml:space="preserve">PAGE  </w:instrText>
    </w:r>
    <w:r>
      <w:rPr>
        <w:rStyle w:val="PageNumber"/>
        <w:b/>
        <w:bCs/>
      </w:rPr>
      <w:fldChar w:fldCharType="separate"/>
    </w:r>
    <w:r w:rsidR="00932082">
      <w:rPr>
        <w:rStyle w:val="PageNumber"/>
        <w:b/>
        <w:bCs/>
        <w:noProof/>
      </w:rPr>
      <w:t>10</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06228">
      <w:tc>
        <w:tcPr>
          <w:tcW w:w="3794" w:type="dxa"/>
        </w:tcPr>
        <w:p w:rsidR="00206228" w:rsidRDefault="00206228">
          <w:pPr>
            <w:rPr>
              <w:b/>
              <w:bCs/>
              <w:snapToGrid w:val="0"/>
            </w:rPr>
          </w:pPr>
          <w:proofErr w:type="spellStart"/>
          <w:r>
            <w:rPr>
              <w:b/>
              <w:bCs/>
              <w:snapToGrid w:val="0"/>
            </w:rPr>
            <w:t>PSW</w:t>
          </w:r>
          <w:proofErr w:type="spellEnd"/>
          <w:r>
            <w:rPr>
              <w:b/>
              <w:bCs/>
              <w:snapToGrid w:val="0"/>
            </w:rPr>
            <w:t xml:space="preserve"> Practicum I</w:t>
          </w:r>
        </w:p>
      </w:tc>
      <w:tc>
        <w:tcPr>
          <w:tcW w:w="1134" w:type="dxa"/>
        </w:tcPr>
        <w:p w:rsidR="00206228" w:rsidRDefault="00206228">
          <w:pPr>
            <w:pStyle w:val="Header"/>
            <w:jc w:val="center"/>
            <w:rPr>
              <w:b/>
              <w:bCs/>
              <w:snapToGrid w:val="0"/>
            </w:rPr>
          </w:pPr>
        </w:p>
      </w:tc>
      <w:tc>
        <w:tcPr>
          <w:tcW w:w="3928" w:type="dxa"/>
        </w:tcPr>
        <w:p w:rsidR="00206228" w:rsidRDefault="00206228">
          <w:pPr>
            <w:pStyle w:val="Header"/>
            <w:jc w:val="right"/>
            <w:rPr>
              <w:b/>
              <w:bCs/>
              <w:snapToGrid w:val="0"/>
            </w:rPr>
          </w:pPr>
          <w:r>
            <w:rPr>
              <w:b/>
              <w:bCs/>
              <w:snapToGrid w:val="0"/>
            </w:rPr>
            <w:t>PSW123</w:t>
          </w:r>
        </w:p>
      </w:tc>
    </w:tr>
  </w:tbl>
  <w:p w:rsidR="00206228" w:rsidRDefault="00206228"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823B0"/>
    <w:rsid w:val="00084FC4"/>
    <w:rsid w:val="000B5068"/>
    <w:rsid w:val="000F6142"/>
    <w:rsid w:val="00112493"/>
    <w:rsid w:val="00114616"/>
    <w:rsid w:val="0015062C"/>
    <w:rsid w:val="001711ED"/>
    <w:rsid w:val="00196277"/>
    <w:rsid w:val="001B3BEF"/>
    <w:rsid w:val="001D1BB4"/>
    <w:rsid w:val="001E7285"/>
    <w:rsid w:val="001E776F"/>
    <w:rsid w:val="00206228"/>
    <w:rsid w:val="00230262"/>
    <w:rsid w:val="002479F2"/>
    <w:rsid w:val="00254722"/>
    <w:rsid w:val="002D233E"/>
    <w:rsid w:val="002D2C18"/>
    <w:rsid w:val="002D443A"/>
    <w:rsid w:val="002E3A36"/>
    <w:rsid w:val="00311AB0"/>
    <w:rsid w:val="00325154"/>
    <w:rsid w:val="00345421"/>
    <w:rsid w:val="00363E4F"/>
    <w:rsid w:val="00365855"/>
    <w:rsid w:val="003C3E0D"/>
    <w:rsid w:val="003D1369"/>
    <w:rsid w:val="00407B86"/>
    <w:rsid w:val="00415175"/>
    <w:rsid w:val="004631AE"/>
    <w:rsid w:val="00474AAC"/>
    <w:rsid w:val="004D7D7A"/>
    <w:rsid w:val="00563A29"/>
    <w:rsid w:val="005A660B"/>
    <w:rsid w:val="006126B4"/>
    <w:rsid w:val="00617B56"/>
    <w:rsid w:val="00623EEE"/>
    <w:rsid w:val="0063746B"/>
    <w:rsid w:val="0063778F"/>
    <w:rsid w:val="006451AB"/>
    <w:rsid w:val="00657125"/>
    <w:rsid w:val="006728D9"/>
    <w:rsid w:val="00681566"/>
    <w:rsid w:val="006C3924"/>
    <w:rsid w:val="006D6B1C"/>
    <w:rsid w:val="006F3452"/>
    <w:rsid w:val="0072793B"/>
    <w:rsid w:val="00733501"/>
    <w:rsid w:val="00763ADC"/>
    <w:rsid w:val="00785887"/>
    <w:rsid w:val="007D0B9F"/>
    <w:rsid w:val="007E1EF1"/>
    <w:rsid w:val="007E6E1E"/>
    <w:rsid w:val="008508C7"/>
    <w:rsid w:val="008541B4"/>
    <w:rsid w:val="008A22ED"/>
    <w:rsid w:val="008E70C4"/>
    <w:rsid w:val="00932082"/>
    <w:rsid w:val="00976EB5"/>
    <w:rsid w:val="00987289"/>
    <w:rsid w:val="0099075F"/>
    <w:rsid w:val="00992834"/>
    <w:rsid w:val="009C2A7D"/>
    <w:rsid w:val="009C33F6"/>
    <w:rsid w:val="009F3C7D"/>
    <w:rsid w:val="00A12AEF"/>
    <w:rsid w:val="00A65235"/>
    <w:rsid w:val="00A83EA3"/>
    <w:rsid w:val="00AD44F8"/>
    <w:rsid w:val="00AE3388"/>
    <w:rsid w:val="00B25543"/>
    <w:rsid w:val="00B42A09"/>
    <w:rsid w:val="00B464C4"/>
    <w:rsid w:val="00B70F0D"/>
    <w:rsid w:val="00B96F8B"/>
    <w:rsid w:val="00BA003A"/>
    <w:rsid w:val="00BC22E7"/>
    <w:rsid w:val="00BC5773"/>
    <w:rsid w:val="00C002B3"/>
    <w:rsid w:val="00C00D8D"/>
    <w:rsid w:val="00C1535F"/>
    <w:rsid w:val="00C358C2"/>
    <w:rsid w:val="00C569FB"/>
    <w:rsid w:val="00C9020C"/>
    <w:rsid w:val="00CA533C"/>
    <w:rsid w:val="00CB07F6"/>
    <w:rsid w:val="00D0593A"/>
    <w:rsid w:val="00D419F4"/>
    <w:rsid w:val="00D505AF"/>
    <w:rsid w:val="00D82F28"/>
    <w:rsid w:val="00D93A61"/>
    <w:rsid w:val="00DF7DAC"/>
    <w:rsid w:val="00E32BCB"/>
    <w:rsid w:val="00E73ED2"/>
    <w:rsid w:val="00E93B35"/>
    <w:rsid w:val="00EB0C88"/>
    <w:rsid w:val="00EF1600"/>
    <w:rsid w:val="00F129D8"/>
    <w:rsid w:val="00F3125A"/>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0B755-4C8E-4DF6-814E-C55324BD3F2A}"/>
</file>

<file path=customXml/itemProps2.xml><?xml version="1.0" encoding="utf-8"?>
<ds:datastoreItem xmlns:ds="http://schemas.openxmlformats.org/officeDocument/2006/customXml" ds:itemID="{45B4DC8E-0137-40D1-9DC2-9C51932AD62D}"/>
</file>

<file path=customXml/itemProps3.xml><?xml version="1.0" encoding="utf-8"?>
<ds:datastoreItem xmlns:ds="http://schemas.openxmlformats.org/officeDocument/2006/customXml" ds:itemID="{BF72A13B-0B10-44FB-BFEF-CE3D68180EBC}"/>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0</TotalTime>
  <Pages>10</Pages>
  <Words>3049</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21257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3</cp:revision>
  <cp:lastPrinted>2012-11-05T15:26:00Z</cp:lastPrinted>
  <dcterms:created xsi:type="dcterms:W3CDTF">2009-09-16T18:46:00Z</dcterms:created>
  <dcterms:modified xsi:type="dcterms:W3CDTF">2012-11-05T15:26:00Z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9533000</vt:r8>
  </property>
</Properties>
</file>